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926" w:rsidRDefault="004A6926" w:rsidP="004A6926">
      <w:pPr>
        <w:spacing w:before="60"/>
        <w:ind w:left="9912" w:firstLine="708"/>
        <w:jc w:val="center"/>
        <w:rPr>
          <w:b/>
        </w:rPr>
      </w:pPr>
      <w:bookmarkStart w:id="0" w:name="_GoBack"/>
      <w:bookmarkEnd w:id="0"/>
      <w:r>
        <w:rPr>
          <w:b/>
        </w:rPr>
        <w:t>(</w:t>
      </w:r>
      <w:proofErr w:type="gramStart"/>
      <w:r>
        <w:rPr>
          <w:b/>
        </w:rPr>
        <w:t>Değişik:RG</w:t>
      </w:r>
      <w:proofErr w:type="gramEnd"/>
      <w:r>
        <w:rPr>
          <w:b/>
        </w:rPr>
        <w:t xml:space="preserve">-22/3/2018-30368) </w:t>
      </w:r>
      <w:r w:rsidR="003C2E83">
        <w:rPr>
          <w:b/>
        </w:rPr>
        <w:t xml:space="preserve">                           </w:t>
      </w:r>
    </w:p>
    <w:p w:rsidR="002D4D5B" w:rsidRDefault="002D4D5B" w:rsidP="004A6926">
      <w:pPr>
        <w:spacing w:before="60"/>
        <w:jc w:val="center"/>
        <w:rPr>
          <w:b/>
        </w:rPr>
      </w:pPr>
      <w:r w:rsidRPr="0034533E">
        <w:rPr>
          <w:b/>
        </w:rPr>
        <w:t>GÜMRÜK LABORATUVARLARI TAHLİL ÜCRETLERİ LİSTESİ</w:t>
      </w:r>
      <w:r w:rsidR="003C2E83">
        <w:rPr>
          <w:b/>
        </w:rPr>
        <w:t xml:space="preserve">                                                        EK-24</w:t>
      </w:r>
    </w:p>
    <w:tbl>
      <w:tblPr>
        <w:tblW w:w="142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2000"/>
        <w:gridCol w:w="8537"/>
        <w:gridCol w:w="1712"/>
        <w:gridCol w:w="236"/>
      </w:tblGrid>
      <w:tr w:rsidR="002D4D5B" w:rsidRPr="009E6E34" w:rsidTr="005C71DA">
        <w:trPr>
          <w:gridAfter w:val="1"/>
          <w:wAfter w:w="236" w:type="dxa"/>
          <w:tblHeader/>
          <w:jc w:val="center"/>
        </w:trPr>
        <w:tc>
          <w:tcPr>
            <w:tcW w:w="1756" w:type="dxa"/>
            <w:shd w:val="clear" w:color="auto" w:fill="E6E6E6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TARİFE POZİSYONU</w:t>
            </w:r>
          </w:p>
        </w:tc>
        <w:tc>
          <w:tcPr>
            <w:tcW w:w="2000" w:type="dxa"/>
            <w:shd w:val="clear" w:color="auto" w:fill="E6E6E6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TAHLİLİ YAPACAK LABORATUVAR</w:t>
            </w:r>
          </w:p>
        </w:tc>
        <w:tc>
          <w:tcPr>
            <w:tcW w:w="8537" w:type="dxa"/>
            <w:shd w:val="clear" w:color="auto" w:fill="E6E6E6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EŞYANIN TANIMI</w:t>
            </w:r>
          </w:p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</w:p>
        </w:tc>
        <w:tc>
          <w:tcPr>
            <w:tcW w:w="1712" w:type="dxa"/>
            <w:shd w:val="clear" w:color="auto" w:fill="E6E6E6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 xml:space="preserve">TAHLİL FİYATI (TL) (KDV </w:t>
            </w:r>
            <w:proofErr w:type="gramStart"/>
            <w:r w:rsidRPr="009E6E34">
              <w:rPr>
                <w:b/>
                <w:sz w:val="22"/>
              </w:rPr>
              <w:t>dahil</w:t>
            </w:r>
            <w:proofErr w:type="gramEnd"/>
            <w:r w:rsidRPr="009E6E34">
              <w:rPr>
                <w:b/>
                <w:sz w:val="22"/>
              </w:rPr>
              <w:t>)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4.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SÜT ÜRÜNLERİ, KUŞ VE KÜMES HAYVANLARININ YUMURTALARI, TABİİ BAL, TARİFENİN BAŞKA YERİNDE BELİRTİLMEYEN VEYA YER ALMAYAN YENİLEBİLİR HAYVANSAL MENŞELİ ÜRÜNLER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8.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YENİLEN MEYVELER VE YENİLEN SERT KABUKLU MEYVELER; TURUNÇGİLLERİN VE KAVUNLARIN VE KARPUZLARIN KABUKLARI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9.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KAHVE, ÇAY, PARAGUAY ÇAYI VE BAHARAT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10.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Cs/>
                <w:color w:val="000000"/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bCs/>
                <w:color w:val="000000"/>
                <w:sz w:val="22"/>
              </w:rPr>
              <w:t xml:space="preserve"> HUBUBAT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11.FASIL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 xml:space="preserve">DEĞİRMENCİLİK </w:t>
            </w:r>
            <w:proofErr w:type="gramStart"/>
            <w:r w:rsidRPr="009E6E34">
              <w:rPr>
                <w:sz w:val="22"/>
              </w:rPr>
              <w:t>ÜRÜNLERİ;MALT</w:t>
            </w:r>
            <w:proofErr w:type="gramEnd"/>
            <w:r w:rsidRPr="009E6E34">
              <w:rPr>
                <w:sz w:val="22"/>
              </w:rPr>
              <w:t>;NİŞASTA;İNÜLİN;BUĞDAY GULUTENİ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12.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Cs/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bCs/>
                <w:sz w:val="22"/>
              </w:rPr>
              <w:t>YAĞLI TOHUM VE MEYVELER; MUHTELİF TANE, TOHUM VE MEYVELER; SANAYİDE VE TIPTA KULLANILAN BİTKİLER; SAMAN VE KABA YEM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13.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Cs/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  <w:vAlign w:val="bottom"/>
          </w:tcPr>
          <w:p w:rsidR="002D4D5B" w:rsidRPr="009E6E34" w:rsidRDefault="002D4D5B" w:rsidP="005C71DA">
            <w:pPr>
              <w:spacing w:before="60"/>
              <w:rPr>
                <w:bCs/>
                <w:sz w:val="22"/>
              </w:rPr>
            </w:pPr>
            <w:r w:rsidRPr="009E6E34">
              <w:rPr>
                <w:bCs/>
                <w:sz w:val="22"/>
              </w:rPr>
              <w:t>LAK; SAKIZ, REÇİNE VE DİĞER BİTKİSEL ÖZSU VE HÜLASALAR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14.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Cs/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bCs/>
                <w:sz w:val="22"/>
              </w:rPr>
              <w:t>ÖRÜLMEYE ELVERİŞLİ BİTKİSEL MADDELER; TARİFENİN BAŞKA YERİNDE</w:t>
            </w:r>
            <w:r w:rsidRPr="009E6E34">
              <w:rPr>
                <w:sz w:val="22"/>
              </w:rPr>
              <w:t xml:space="preserve"> </w:t>
            </w:r>
            <w:r w:rsidRPr="009E6E34">
              <w:rPr>
                <w:bCs/>
                <w:sz w:val="22"/>
              </w:rPr>
              <w:t>BELİRTİLMEYEN VEYA YER ALMAYAN BİTKİSEL ÜRÜNLER</w:t>
            </w:r>
          </w:p>
        </w:tc>
        <w:tc>
          <w:tcPr>
            <w:tcW w:w="1712" w:type="dxa"/>
            <w:vAlign w:val="center"/>
          </w:tcPr>
          <w:p w:rsidR="002D4D5B" w:rsidRPr="009E6E34" w:rsidRDefault="002D4D5B" w:rsidP="00D37C10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1</w:t>
            </w:r>
            <w:r w:rsidR="00D37C10">
              <w:rPr>
                <w:b/>
                <w:sz w:val="22"/>
              </w:rPr>
              <w:t>9</w:t>
            </w:r>
            <w:r w:rsidRPr="009E6E34">
              <w:rPr>
                <w:b/>
                <w:sz w:val="22"/>
              </w:rPr>
              <w:t>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15.FASIL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Cs/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bCs/>
                <w:sz w:val="22"/>
              </w:rPr>
            </w:pPr>
            <w:r w:rsidRPr="009E6E34">
              <w:rPr>
                <w:bCs/>
                <w:sz w:val="22"/>
              </w:rPr>
              <w:t>HAYVANSAL VE BİTKİSEL KATI VE SIVI YAĞLAR VE BUNLARIN PARÇALANMA ÜRÜNLERİ;</w:t>
            </w:r>
          </w:p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bCs/>
                <w:sz w:val="22"/>
              </w:rPr>
              <w:t>HAZIR YEMEKLİK KATI YAĞLAR; HAYVANSAL VE BİTKİSEL MUMLAR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16.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Cs/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  <w:vAlign w:val="bottom"/>
          </w:tcPr>
          <w:p w:rsidR="002D4D5B" w:rsidRPr="009E6E34" w:rsidRDefault="002D4D5B" w:rsidP="005C71DA">
            <w:pPr>
              <w:spacing w:before="60"/>
              <w:rPr>
                <w:bCs/>
                <w:sz w:val="22"/>
              </w:rPr>
            </w:pPr>
            <w:r w:rsidRPr="009E6E34">
              <w:rPr>
                <w:bCs/>
                <w:sz w:val="22"/>
              </w:rPr>
              <w:t>ET, BALIK, KABUKLU HAYVANLAR, YUMUŞAKÇALAR VEYA DİĞER SU OMURGASIZLARININ MÜSTAHZARLARI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17.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ŞEKER VE ŞEKER MAMULLERİ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18.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KAKAO VE KAKAO MÜSTAHZARLARI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19.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HUBUBAT, UN, NİŞASTA VEYA SÜT MÜSTAHZARLARI; PASTACILIK ÜRÜNLERİ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20.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ind w:left="-108" w:firstLine="108"/>
              <w:rPr>
                <w:sz w:val="22"/>
              </w:rPr>
            </w:pPr>
            <w:r w:rsidRPr="009E6E34">
              <w:rPr>
                <w:sz w:val="22"/>
              </w:rPr>
              <w:t>SEBZELER, MEYVELER, SERT KABUKLU MEYVELER VE BİTKİLERİN DİĞER KISIMLARINDAN ELDE EDİLEN MÜSTAHZARLAR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21.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YENİLEN ÇEŞİTLİ GIDA MÜSTAHZARLARI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22.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MEŞRUBAT, ALKOLLÜ İÇKİLER VE SİRKE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lastRenderedPageBreak/>
              <w:t>23.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GIDA SANAYİİNİN KALINTI VE DÖKÜNTÜLERİ; HAYVANLAR İÇİN HAZIRLANMIŞ KABA YEMLER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25.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TUZ; KÜKÜRT; TOPRAKLAR VE TAŞLAR; ALÇILAR, KİREÇLER VE ÇİMENTO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26.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METAL CEVHERLERİ, CÜRUF VE KÜL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27.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Cs/>
                <w:sz w:val="22"/>
              </w:rPr>
            </w:pPr>
            <w:r w:rsidRPr="009E6E34">
              <w:rPr>
                <w:bCs/>
                <w:sz w:val="22"/>
              </w:rPr>
              <w:t>PETROL</w:t>
            </w:r>
          </w:p>
        </w:tc>
        <w:tc>
          <w:tcPr>
            <w:tcW w:w="8537" w:type="dxa"/>
            <w:vAlign w:val="bottom"/>
          </w:tcPr>
          <w:p w:rsidR="002D4D5B" w:rsidRPr="009E6E34" w:rsidRDefault="002D4D5B" w:rsidP="005C71DA">
            <w:pPr>
              <w:spacing w:before="60"/>
              <w:rPr>
                <w:bCs/>
                <w:sz w:val="22"/>
              </w:rPr>
            </w:pPr>
            <w:r w:rsidRPr="009E6E34">
              <w:rPr>
                <w:bCs/>
                <w:sz w:val="22"/>
              </w:rPr>
              <w:t>MİNERAL YAKITLAR, MİNERAL YAĞLAR VE BUNLARIN DAMITILMASINDAN ELDE EDİLEN ÜRÜNLER; BİTÜMENLİ MADDELER; MİNERAL MUMLAR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28.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Cs/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  <w:vAlign w:val="bottom"/>
          </w:tcPr>
          <w:p w:rsidR="002D4D5B" w:rsidRPr="009E6E34" w:rsidRDefault="002D4D5B" w:rsidP="005C71DA">
            <w:pPr>
              <w:spacing w:before="60"/>
              <w:rPr>
                <w:bCs/>
                <w:sz w:val="22"/>
              </w:rPr>
            </w:pPr>
            <w:r w:rsidRPr="009E6E34">
              <w:rPr>
                <w:bCs/>
                <w:sz w:val="22"/>
              </w:rPr>
              <w:t>ANORGANİK KİMYASALLAR; KIYMETLİ METALLERİN, RADYOAKTİF ELEMENTLERİN,</w:t>
            </w:r>
            <w:r w:rsidRPr="009E6E34">
              <w:rPr>
                <w:sz w:val="22"/>
              </w:rPr>
              <w:t xml:space="preserve"> </w:t>
            </w:r>
            <w:r w:rsidRPr="009E6E34">
              <w:rPr>
                <w:bCs/>
                <w:sz w:val="22"/>
              </w:rPr>
              <w:t>NADİR TOPRAK METALLERİNİN VE İZOTOPLARININ</w:t>
            </w:r>
            <w:r w:rsidRPr="009E6E34">
              <w:rPr>
                <w:sz w:val="22"/>
              </w:rPr>
              <w:t xml:space="preserve"> </w:t>
            </w:r>
            <w:r w:rsidRPr="009E6E34">
              <w:rPr>
                <w:bCs/>
                <w:sz w:val="22"/>
              </w:rPr>
              <w:t>ORGANİK VEYA ANORGANİK BİLEŞİKLERİ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29.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ORGANİK KİMYASAL ÜRÜNLER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30.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ECZACILIK ÜRÜNLERİ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75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3006.40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POZİSYON METNİ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31.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GÜBRELER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32.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DEBAGATTE VE BOYACILIKTA KULLANILAN HÜLASALAR; TANENLER VE TÜREVLERİ; BOYALAR, PİGMENTLER VE DİĞER BOYAYICI MADDELER; MÜSTAHZAR BOYALAR VE VERNİKLER; MACUNLAR; MÜREKKEPLER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33.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UÇUCU YAĞLAR VE REZİNOİTLER; PARFÜMERİ, KOZMETİK VEYA TUVALET MÜSTAHZARLARI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3302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POZİSYON METNİ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34.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SABUNLAR, YÜZEYAKTİF ORGANİK MADDELER, YIKAMA MÜSTAHZARLARI, YAĞLAMA MÜSTAHZARLARI, SUNİ MUMLAR, MÜSTAHZAR MUMLAR, TEMİZLEME VEYA BAKIM MÜSTAHZARLARI, IŞIK TEMİNİ İÇİN KULLANILAN HER TÜRLÜ MUMLAR VE BENZERLERİ, MODEL YAPMAYA MAHSUS HER TÜRLÜ PATLAR, " DİŞÇİ MUMLARI " VE ALÇI ESASLI DİŞÇİLİK MÜSTAHZARLARI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3403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PETROL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POZİSYON METNİ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35.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ALBÜMİNOİD MADDELER; DEĞİŞİKLİĞE UĞRAMIŞ NİŞASTA ESASLI ÜRÜNLER; TUTKALLAR; ENZİMLER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lastRenderedPageBreak/>
              <w:t>3501,3502,3505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GIDA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POZİSYON METİNLERİ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36.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 xml:space="preserve">BARUT VE PATLAYICI MADDELER; PİROTEKNİ MAMULLERİ; KİBRİTLER; PİROFORİK </w:t>
            </w:r>
            <w:proofErr w:type="gramStart"/>
            <w:r w:rsidRPr="009E6E34">
              <w:rPr>
                <w:sz w:val="22"/>
              </w:rPr>
              <w:t>ALAŞIMLAR ; ATEŞ</w:t>
            </w:r>
            <w:proofErr w:type="gramEnd"/>
            <w:r w:rsidRPr="009E6E34">
              <w:rPr>
                <w:sz w:val="22"/>
              </w:rPr>
              <w:t xml:space="preserve"> ALICI MADDELER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3707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FOTOĞRAFÇILIKTA VEYA SİNEMACILIKTA KULLANILAN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75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38.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MUHTELİF KİMYASAL MADDELER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904495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3811,</w:t>
            </w:r>
            <w:r w:rsidR="00904495">
              <w:rPr>
                <w:b/>
                <w:sz w:val="22"/>
              </w:rPr>
              <w:t xml:space="preserve"> </w:t>
            </w:r>
            <w:r w:rsidRPr="009E6E34">
              <w:rPr>
                <w:b/>
                <w:sz w:val="22"/>
              </w:rPr>
              <w:t>3814,</w:t>
            </w:r>
            <w:r w:rsidR="00904495">
              <w:rPr>
                <w:b/>
                <w:sz w:val="22"/>
              </w:rPr>
              <w:t xml:space="preserve"> </w:t>
            </w:r>
            <w:r w:rsidRPr="009E6E34">
              <w:rPr>
                <w:b/>
                <w:sz w:val="22"/>
              </w:rPr>
              <w:t>3819,</w:t>
            </w:r>
            <w:r w:rsidR="00904495">
              <w:rPr>
                <w:b/>
                <w:sz w:val="22"/>
              </w:rPr>
              <w:t xml:space="preserve"> 3826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PETROL</w:t>
            </w:r>
          </w:p>
        </w:tc>
        <w:tc>
          <w:tcPr>
            <w:tcW w:w="8537" w:type="dxa"/>
            <w:vAlign w:val="center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POZİSYON METİNLERİ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3821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  <w:vAlign w:val="center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POZİSYON METİNLERİ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75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39.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POLİMER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PLASTİKLER VE MAMULLERİ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40.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POLİMER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KAUÇUK VE KAUÇUKTAN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41.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HAM POSTLAR, DERİLER (KÜRKLER HARİÇ) VE KÖSELELER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43.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POSTLAR, KÜRKLER VE TAKLİT KÜRKLER; BUNLARIN MAMULLERİ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44.FASIL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 xml:space="preserve">AĞAÇ VE </w:t>
            </w:r>
            <w:proofErr w:type="gramStart"/>
            <w:r w:rsidRPr="009E6E34">
              <w:rPr>
                <w:sz w:val="22"/>
              </w:rPr>
              <w:t>AHŞAP  EŞYA</w:t>
            </w:r>
            <w:proofErr w:type="gramEnd"/>
            <w:r w:rsidRPr="009E6E34">
              <w:rPr>
                <w:sz w:val="22"/>
              </w:rPr>
              <w:t>; ODUN KÖMÜRÜ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47.FASIL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proofErr w:type="gramStart"/>
            <w:r w:rsidRPr="009E6E34">
              <w:rPr>
                <w:sz w:val="22"/>
              </w:rPr>
              <w:t>KAĞIT</w:t>
            </w:r>
            <w:proofErr w:type="gramEnd"/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 xml:space="preserve">ODUN VEYA DİĞER LİFLİ SELÜLOZİK MADDELERİN HAMURLARI; GERİ KAZANILMIŞ </w:t>
            </w:r>
            <w:proofErr w:type="gramStart"/>
            <w:r w:rsidRPr="009E6E34">
              <w:rPr>
                <w:sz w:val="22"/>
              </w:rPr>
              <w:t>KAĞIT</w:t>
            </w:r>
            <w:proofErr w:type="gramEnd"/>
            <w:r w:rsidRPr="009E6E34">
              <w:rPr>
                <w:sz w:val="22"/>
              </w:rPr>
              <w:t xml:space="preserve"> VEYA KARTON ( DÖKÜNTÜ, KIRPINTI VE HURDALAR)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48.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Cs/>
                <w:sz w:val="22"/>
              </w:rPr>
            </w:pPr>
            <w:proofErr w:type="gramStart"/>
            <w:r w:rsidRPr="009E6E34">
              <w:rPr>
                <w:bCs/>
                <w:sz w:val="22"/>
              </w:rPr>
              <w:t>KAĞIT</w:t>
            </w:r>
            <w:proofErr w:type="gramEnd"/>
          </w:p>
        </w:tc>
        <w:tc>
          <w:tcPr>
            <w:tcW w:w="8537" w:type="dxa"/>
          </w:tcPr>
          <w:tbl>
            <w:tblPr>
              <w:tblW w:w="7300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7300"/>
            </w:tblGrid>
            <w:tr w:rsidR="002D4D5B" w:rsidRPr="009E6E34" w:rsidTr="005C71DA">
              <w:trPr>
                <w:trHeight w:val="255"/>
              </w:trPr>
              <w:tc>
                <w:tcPr>
                  <w:tcW w:w="7300" w:type="dxa"/>
                  <w:noWrap/>
                  <w:vAlign w:val="bottom"/>
                </w:tcPr>
                <w:p w:rsidR="002D4D5B" w:rsidRPr="009E6E34" w:rsidRDefault="002D4D5B" w:rsidP="005C71DA">
                  <w:pPr>
                    <w:spacing w:before="60"/>
                    <w:rPr>
                      <w:bCs/>
                      <w:sz w:val="22"/>
                    </w:rPr>
                  </w:pPr>
                  <w:proofErr w:type="gramStart"/>
                  <w:r w:rsidRPr="009E6E34">
                    <w:rPr>
                      <w:bCs/>
                      <w:sz w:val="22"/>
                    </w:rPr>
                    <w:t>KAĞIT</w:t>
                  </w:r>
                  <w:proofErr w:type="gramEnd"/>
                  <w:r w:rsidRPr="009E6E34">
                    <w:rPr>
                      <w:bCs/>
                      <w:sz w:val="22"/>
                    </w:rPr>
                    <w:t xml:space="preserve"> VE KARTON; KAĞIT HAMURUNDAN,</w:t>
                  </w:r>
                </w:p>
              </w:tc>
            </w:tr>
            <w:tr w:rsidR="002D4D5B" w:rsidRPr="009E6E34" w:rsidTr="005C71DA">
              <w:trPr>
                <w:trHeight w:val="255"/>
              </w:trPr>
              <w:tc>
                <w:tcPr>
                  <w:tcW w:w="7300" w:type="dxa"/>
                  <w:noWrap/>
                  <w:vAlign w:val="bottom"/>
                </w:tcPr>
                <w:p w:rsidR="002D4D5B" w:rsidRPr="009E6E34" w:rsidRDefault="002D4D5B" w:rsidP="005C71DA">
                  <w:pPr>
                    <w:spacing w:before="60"/>
                    <w:rPr>
                      <w:bCs/>
                      <w:sz w:val="22"/>
                    </w:rPr>
                  </w:pPr>
                  <w:r w:rsidRPr="009E6E34">
                    <w:rPr>
                      <w:bCs/>
                      <w:sz w:val="22"/>
                    </w:rPr>
                    <w:t xml:space="preserve"> </w:t>
                  </w:r>
                  <w:proofErr w:type="gramStart"/>
                  <w:r w:rsidRPr="009E6E34">
                    <w:rPr>
                      <w:bCs/>
                      <w:sz w:val="22"/>
                    </w:rPr>
                    <w:t>KAĞITTAN</w:t>
                  </w:r>
                  <w:proofErr w:type="gramEnd"/>
                  <w:r w:rsidRPr="009E6E34">
                    <w:rPr>
                      <w:bCs/>
                      <w:sz w:val="22"/>
                    </w:rPr>
                    <w:t xml:space="preserve"> VEYA KARTONDAN EŞYA</w:t>
                  </w:r>
                </w:p>
              </w:tc>
            </w:tr>
          </w:tbl>
          <w:p w:rsidR="002D4D5B" w:rsidRPr="009E6E34" w:rsidRDefault="002D4D5B" w:rsidP="005C71DA">
            <w:pPr>
              <w:spacing w:before="60"/>
              <w:rPr>
                <w:sz w:val="22"/>
              </w:rPr>
            </w:pP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50.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DOKUMAYA ELVERİŞLİ MADDELER VE BUNLARDAN MAMUL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51.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YAPAĞI VE YÜN, İNCE VEYA KABA HAYVAN KILI; AT KILINDAN İPLİK VE DOKUNMUŞ MENSUCAT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52.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PAMUK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53.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 xml:space="preserve">DOKUMAYA ELVERİŞLİ DİĞER BİTKİSEL LİFLER; </w:t>
            </w:r>
            <w:proofErr w:type="gramStart"/>
            <w:r w:rsidRPr="009E6E34">
              <w:rPr>
                <w:sz w:val="22"/>
              </w:rPr>
              <w:t>KAĞIT</w:t>
            </w:r>
            <w:proofErr w:type="gramEnd"/>
            <w:r w:rsidRPr="009E6E34">
              <w:rPr>
                <w:sz w:val="22"/>
              </w:rPr>
              <w:t xml:space="preserve"> İPLİĞİ VE KAĞIT İPLİĞİNDEN DOKUNMUŞ MENSUCAT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54.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SENTETİK VE SUNİ FİLAMENTLER, ŞERİTLER VE BENZERİ SENTETİK VE SUNİ DOKUMAYA ELVERİŞLİ MADDELER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55.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SENTETİK VE SUNİ DEVAMSIZ LİFLER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lastRenderedPageBreak/>
              <w:t>56.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VATKA, KEÇE VE DOKUNMAMIŞ MENSUCAT; ÖZEL İPLİKLER; SİCİM, KORDON, İP, HALAT VE BUNLARDAN MAMUL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58.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ÖZEL DOKUNMUŞ MENSUCAT; TUFTE EDİLMİŞ DOKUMAYA ELVERİŞİ MENSUCAT; DANTELA; DUVAR HALILARI; ŞERİTÇİ VE KAYTANCI EŞYASI; İŞLEMELER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  <w:tr w:rsidR="002D4D5B" w:rsidRPr="009E6E34" w:rsidTr="005C71DA">
        <w:trPr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60.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Cs/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  <w:vAlign w:val="bottom"/>
          </w:tcPr>
          <w:p w:rsidR="002D4D5B" w:rsidRPr="009E6E34" w:rsidRDefault="002D4D5B" w:rsidP="005C71DA">
            <w:pPr>
              <w:spacing w:before="60"/>
              <w:rPr>
                <w:bCs/>
                <w:sz w:val="22"/>
              </w:rPr>
            </w:pPr>
            <w:r w:rsidRPr="009E6E34">
              <w:rPr>
                <w:bCs/>
                <w:sz w:val="22"/>
              </w:rPr>
              <w:t>ÖRME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110</w:t>
            </w:r>
          </w:p>
        </w:tc>
        <w:tc>
          <w:tcPr>
            <w:tcW w:w="236" w:type="dxa"/>
            <w:vAlign w:val="bottom"/>
          </w:tcPr>
          <w:p w:rsidR="002D4D5B" w:rsidRPr="009E6E34" w:rsidRDefault="002D4D5B" w:rsidP="005C71DA">
            <w:pPr>
              <w:spacing w:before="60"/>
              <w:rPr>
                <w:b/>
                <w:bCs/>
                <w:sz w:val="22"/>
              </w:rPr>
            </w:pP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61.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ÖRME GİYİM EŞYASI VE AKSESUARI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62.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ÖRÜLMEMİŞ GİYİM EŞYASI VE AKSESUARI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63.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TEKSTİL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DOKUMAYA ELVERİŞLİ MADDELERDEN DİĞER HAZIR EŞYA; TAKIMLAR; KULLANILMIŞ GİYİM EŞYASI VE DOKUMAYA ELVERİŞLİ MADDELERDEN KULLANILMIŞ EŞYA; PAÇAVRALAR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68.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TAŞ, ALÇI, ÇİMENTO, AMYANT, MİKA VEYA BENZERİ MADDELERDEN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69.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SERAMİK MAMULLERİ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70.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CAM VE CAM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71.FASIL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TABİİ İNCİLER VEYA KÜLTÜR İNCİLERI, KIYMETLİ VEYA YARI KIYMETLİ TAŞLAR, KIYMETLİ METALLER, KIYMETLİ METALLERLE KAPLAMA METALLER VE BUNLARDAN MAMUL EŞYA; TAKLİT MÜCEVHERCİ EŞYASI; METAL PARALAR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72.FASIL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ADİ METALLER VE ADİ METALLERDEN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73.FASIL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DEMİR VEYA ÇELİKTEN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74.FASIL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BAKIR VE BAKIRDAN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2D4D5B" w:rsidRPr="009E6E34">
              <w:rPr>
                <w:b/>
                <w:sz w:val="22"/>
              </w:rPr>
              <w:t>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75.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NİKEL VE NİKELDEN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2D4D5B" w:rsidRPr="009E6E34">
              <w:rPr>
                <w:b/>
                <w:sz w:val="22"/>
              </w:rPr>
              <w:t>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76.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ALÜMİNYUM VE ALÜMİNYUMDAN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2D4D5B" w:rsidRPr="009E6E34">
              <w:rPr>
                <w:b/>
                <w:sz w:val="22"/>
              </w:rPr>
              <w:t>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78.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KURŞUN VE KURŞUNDAN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2D4D5B" w:rsidRPr="009E6E34">
              <w:rPr>
                <w:b/>
                <w:sz w:val="22"/>
              </w:rPr>
              <w:t>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79.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ÇİNKO VE ÇİNKODAN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2D4D5B" w:rsidRPr="009E6E34">
              <w:rPr>
                <w:b/>
                <w:sz w:val="22"/>
              </w:rPr>
              <w:t>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80.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KALAY VE KALAYDAN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2D4D5B" w:rsidRPr="009E6E34">
              <w:rPr>
                <w:b/>
                <w:sz w:val="22"/>
              </w:rPr>
              <w:t>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81.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DİĞER ADİ METALLER; SERMETLER; BUNLARDAN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2D4D5B" w:rsidRPr="009E6E34">
              <w:rPr>
                <w:b/>
                <w:sz w:val="22"/>
              </w:rPr>
              <w:t>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lastRenderedPageBreak/>
              <w:t>83. FASIL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METAL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ADİ METALLERDEN ÇEŞİTLİ EŞYA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2D4D5B" w:rsidRPr="009E6E34">
              <w:rPr>
                <w:b/>
                <w:sz w:val="22"/>
              </w:rPr>
              <w:t>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9018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POZİSYON METNİ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2D4D5B" w:rsidRPr="009E6E34">
              <w:rPr>
                <w:b/>
                <w:sz w:val="22"/>
              </w:rPr>
              <w:t>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9602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POZİSYON METNİ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2D4D5B" w:rsidRPr="009E6E34">
              <w:rPr>
                <w:b/>
                <w:sz w:val="22"/>
              </w:rPr>
              <w:t>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9503,9505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  <w:r w:rsidRPr="009E6E34">
              <w:rPr>
                <w:sz w:val="22"/>
              </w:rPr>
              <w:t>TEMEL KİMYA</w:t>
            </w: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  <w:r w:rsidRPr="009E6E34">
              <w:rPr>
                <w:sz w:val="22"/>
              </w:rPr>
              <w:t>POZİSYON METİNLERİ</w:t>
            </w: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  <w:r w:rsidR="002D4D5B" w:rsidRPr="009E6E34">
              <w:rPr>
                <w:b/>
                <w:sz w:val="22"/>
              </w:rPr>
              <w:t>0</w:t>
            </w:r>
          </w:p>
        </w:tc>
      </w:tr>
      <w:tr w:rsidR="002D4D5B" w:rsidRPr="009E6E34" w:rsidTr="005C71DA">
        <w:trPr>
          <w:gridAfter w:val="1"/>
          <w:wAfter w:w="236" w:type="dxa"/>
          <w:jc w:val="center"/>
        </w:trPr>
        <w:tc>
          <w:tcPr>
            <w:tcW w:w="1756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b/>
                <w:sz w:val="22"/>
              </w:rPr>
            </w:pPr>
            <w:r w:rsidRPr="009E6E34">
              <w:rPr>
                <w:b/>
                <w:sz w:val="22"/>
              </w:rPr>
              <w:t>DİĞER FASILLAR</w:t>
            </w:r>
          </w:p>
        </w:tc>
        <w:tc>
          <w:tcPr>
            <w:tcW w:w="2000" w:type="dxa"/>
            <w:vAlign w:val="center"/>
          </w:tcPr>
          <w:p w:rsidR="002D4D5B" w:rsidRPr="009E6E34" w:rsidRDefault="002D4D5B" w:rsidP="005C71DA">
            <w:pPr>
              <w:spacing w:before="60"/>
              <w:jc w:val="center"/>
              <w:rPr>
                <w:sz w:val="22"/>
              </w:rPr>
            </w:pPr>
          </w:p>
        </w:tc>
        <w:tc>
          <w:tcPr>
            <w:tcW w:w="8537" w:type="dxa"/>
          </w:tcPr>
          <w:p w:rsidR="002D4D5B" w:rsidRPr="009E6E34" w:rsidRDefault="002D4D5B" w:rsidP="005C71DA">
            <w:pPr>
              <w:spacing w:before="60"/>
              <w:rPr>
                <w:sz w:val="22"/>
              </w:rPr>
            </w:pPr>
          </w:p>
        </w:tc>
        <w:tc>
          <w:tcPr>
            <w:tcW w:w="1712" w:type="dxa"/>
            <w:vAlign w:val="center"/>
          </w:tcPr>
          <w:p w:rsidR="002D4D5B" w:rsidRPr="009E6E34" w:rsidRDefault="00D37C10" w:rsidP="005C71DA">
            <w:pPr>
              <w:spacing w:before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</w:t>
            </w:r>
          </w:p>
        </w:tc>
      </w:tr>
    </w:tbl>
    <w:p w:rsidR="002D4D5B" w:rsidRDefault="002D4D5B" w:rsidP="002D4D5B">
      <w:pPr>
        <w:spacing w:before="60"/>
        <w:jc w:val="center"/>
        <w:rPr>
          <w:b/>
        </w:rPr>
      </w:pPr>
    </w:p>
    <w:p w:rsidR="00744F1C" w:rsidRDefault="00A36214" w:rsidP="00A36214">
      <w:pPr>
        <w:jc w:val="right"/>
      </w:pPr>
      <w:r>
        <w:t>”</w:t>
      </w:r>
    </w:p>
    <w:sectPr w:rsidR="00744F1C" w:rsidSect="009E6E34">
      <w:footerReference w:type="even" r:id="rId6"/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5B1" w:rsidRDefault="00D305B1" w:rsidP="002D4D5B">
      <w:r>
        <w:separator/>
      </w:r>
    </w:p>
  </w:endnote>
  <w:endnote w:type="continuationSeparator" w:id="0">
    <w:p w:rsidR="00D305B1" w:rsidRDefault="00D305B1" w:rsidP="002D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F81" w:rsidRDefault="005012A9" w:rsidP="009E6E34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EC6F81" w:rsidRDefault="004A6926" w:rsidP="009E6E34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F81" w:rsidRPr="009E6E34" w:rsidRDefault="005012A9" w:rsidP="009E6E34">
    <w:pPr>
      <w:pStyle w:val="AltBilgi"/>
      <w:framePr w:wrap="around" w:vAnchor="text" w:hAnchor="margin" w:xAlign="right" w:y="1"/>
      <w:rPr>
        <w:rStyle w:val="SayfaNumaras"/>
        <w:sz w:val="20"/>
      </w:rPr>
    </w:pPr>
    <w:r w:rsidRPr="009E6E34">
      <w:rPr>
        <w:rStyle w:val="SayfaNumaras"/>
        <w:sz w:val="20"/>
      </w:rPr>
      <w:fldChar w:fldCharType="begin"/>
    </w:r>
    <w:r w:rsidRPr="009E6E34">
      <w:rPr>
        <w:rStyle w:val="SayfaNumaras"/>
        <w:sz w:val="20"/>
      </w:rPr>
      <w:instrText xml:space="preserve">PAGE  </w:instrText>
    </w:r>
    <w:r w:rsidRPr="009E6E34">
      <w:rPr>
        <w:rStyle w:val="SayfaNumaras"/>
        <w:sz w:val="20"/>
      </w:rPr>
      <w:fldChar w:fldCharType="separate"/>
    </w:r>
    <w:r w:rsidR="004A6926">
      <w:rPr>
        <w:rStyle w:val="SayfaNumaras"/>
        <w:noProof/>
        <w:sz w:val="20"/>
      </w:rPr>
      <w:t>5</w:t>
    </w:r>
    <w:r w:rsidRPr="009E6E34">
      <w:rPr>
        <w:rStyle w:val="SayfaNumaras"/>
        <w:sz w:val="20"/>
      </w:rPr>
      <w:fldChar w:fldCharType="end"/>
    </w:r>
  </w:p>
  <w:p w:rsidR="00EC6F81" w:rsidRDefault="004A6926" w:rsidP="009E6E34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5B1" w:rsidRDefault="00D305B1" w:rsidP="002D4D5B">
      <w:r>
        <w:separator/>
      </w:r>
    </w:p>
  </w:footnote>
  <w:footnote w:type="continuationSeparator" w:id="0">
    <w:p w:rsidR="00D305B1" w:rsidRDefault="00D305B1" w:rsidP="002D4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D86"/>
    <w:rsid w:val="001F015B"/>
    <w:rsid w:val="002D4D5B"/>
    <w:rsid w:val="003C2E83"/>
    <w:rsid w:val="004A6926"/>
    <w:rsid w:val="005012A9"/>
    <w:rsid w:val="005E2D86"/>
    <w:rsid w:val="00744F1C"/>
    <w:rsid w:val="00904495"/>
    <w:rsid w:val="00A36214"/>
    <w:rsid w:val="00D305B1"/>
    <w:rsid w:val="00D37C10"/>
    <w:rsid w:val="00F5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B1F6A"/>
  <w15:chartTrackingRefBased/>
  <w15:docId w15:val="{DD424DD7-B899-4539-9F98-E562B3311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D5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2D4D5B"/>
    <w:rPr>
      <w:color w:val="0000FF"/>
      <w:u w:val="single"/>
    </w:rPr>
  </w:style>
  <w:style w:type="paragraph" w:styleId="stBilgi">
    <w:name w:val="header"/>
    <w:basedOn w:val="Normal"/>
    <w:link w:val="stBilgiChar"/>
    <w:rsid w:val="002D4D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2D4D5B"/>
    <w:rPr>
      <w:rFonts w:ascii="Times New Roman" w:eastAsia="Calibri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rsid w:val="002D4D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2D4D5B"/>
    <w:rPr>
      <w:rFonts w:ascii="Times New Roman" w:eastAsia="Calibri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2D4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940</Words>
  <Characters>5358</Characters>
  <Application>Microsoft Office Word</Application>
  <DocSecurity>0</DocSecurity>
  <Lines>44</Lines>
  <Paragraphs>12</Paragraphs>
  <ScaleCrop>false</ScaleCrop>
  <Company>T.C. Gümrük ve Ticaret Bakanlığı</Company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Berat Karaman</dc:creator>
  <cp:keywords/>
  <dc:description/>
  <cp:lastModifiedBy>Gizem Çetin</cp:lastModifiedBy>
  <cp:revision>10</cp:revision>
  <dcterms:created xsi:type="dcterms:W3CDTF">2018-01-17T13:12:00Z</dcterms:created>
  <dcterms:modified xsi:type="dcterms:W3CDTF">2018-03-22T07:13:00Z</dcterms:modified>
</cp:coreProperties>
</file>